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33" w:rsidRDefault="00C16233" w:rsidP="008F2691">
      <w:pPr>
        <w:keepNext/>
      </w:pPr>
    </w:p>
    <w:p w:rsidR="00EB20BD" w:rsidRDefault="00EB20BD" w:rsidP="008F2691">
      <w:pPr>
        <w:keepNext/>
        <w:rPr>
          <w:lang w:val="nl-NL"/>
        </w:rPr>
      </w:pPr>
      <w:r>
        <w:rPr>
          <w:b/>
          <w:lang w:val="nl-NL"/>
        </w:rPr>
        <w:t xml:space="preserve">Volkskrant </w:t>
      </w:r>
      <w:proofErr w:type="spellStart"/>
      <w:r w:rsidR="00240248">
        <w:rPr>
          <w:b/>
          <w:lang w:val="nl-NL"/>
        </w:rPr>
        <w:t>opinion</w:t>
      </w:r>
      <w:proofErr w:type="spellEnd"/>
    </w:p>
    <w:p w:rsidR="00EB20BD" w:rsidRDefault="005A4481" w:rsidP="008F2691">
      <w:pPr>
        <w:keepNext/>
        <w:rPr>
          <w:lang w:val="nl-NL"/>
        </w:rPr>
      </w:pPr>
      <w:hyperlink r:id="rId11" w:history="1">
        <w:r w:rsidR="00EB20BD" w:rsidRPr="002E06D2">
          <w:rPr>
            <w:rStyle w:val="Hyperlink"/>
            <w:lang w:val="nl-NL"/>
          </w:rPr>
          <w:t>http://www.volkskrant.nl/dossier-thomas-von-der-dunk/gaan-we-allemaal-weer-eens-normaal-doen~a3771882/</w:t>
        </w:r>
      </w:hyperlink>
    </w:p>
    <w:p w:rsidR="00EB20BD" w:rsidRDefault="00EB20BD" w:rsidP="008F2691">
      <w:pPr>
        <w:keepNext/>
        <w:rPr>
          <w:lang w:val="nl-NL"/>
        </w:rPr>
      </w:pPr>
    </w:p>
    <w:p w:rsidR="002872FA" w:rsidRPr="0068759F" w:rsidRDefault="002872FA" w:rsidP="002872FA">
      <w:pPr>
        <w:keepNext/>
        <w:rPr>
          <w:b/>
          <w:lang w:val="nl-NL"/>
        </w:rPr>
      </w:pPr>
      <w:r>
        <w:rPr>
          <w:b/>
          <w:lang w:val="nl-NL"/>
        </w:rPr>
        <w:t>Volkskrant letters</w:t>
      </w:r>
    </w:p>
    <w:p w:rsidR="002872FA" w:rsidRDefault="002872FA" w:rsidP="002872FA">
      <w:pPr>
        <w:keepNext/>
        <w:rPr>
          <w:lang w:val="nl-NL"/>
        </w:rPr>
      </w:pPr>
      <w:hyperlink r:id="rId12" w:history="1">
        <w:r w:rsidRPr="009F12B8">
          <w:rPr>
            <w:rStyle w:val="Hyperlink"/>
            <w:lang w:val="nl-NL"/>
          </w:rPr>
          <w:t>http://www.volkskrant.nl/dossier-brieven/brieven-over-sunny-bergman-en-zwarte-piet~a3800549/</w:t>
        </w:r>
      </w:hyperlink>
    </w:p>
    <w:p w:rsidR="002872FA" w:rsidRDefault="002872FA" w:rsidP="008F2691">
      <w:pPr>
        <w:keepNext/>
        <w:rPr>
          <w:lang w:val="nl-NL"/>
        </w:rPr>
      </w:pPr>
    </w:p>
    <w:p w:rsidR="00C16233" w:rsidRPr="00240248" w:rsidRDefault="00C16233" w:rsidP="008F2691">
      <w:pPr>
        <w:keepNext/>
      </w:pPr>
      <w:proofErr w:type="spellStart"/>
      <w:r w:rsidRPr="00240248">
        <w:rPr>
          <w:b/>
        </w:rPr>
        <w:t>MeJudice</w:t>
      </w:r>
      <w:proofErr w:type="spellEnd"/>
      <w:r w:rsidRPr="00240248">
        <w:rPr>
          <w:b/>
        </w:rPr>
        <w:t xml:space="preserve">, </w:t>
      </w:r>
      <w:hyperlink r:id="rId13" w:history="1">
        <w:r w:rsidRPr="00240248">
          <w:rPr>
            <w:rStyle w:val="Hyperlink"/>
          </w:rPr>
          <w:t>http://www.mejudice.nl/video/detail/itai-agur-over-heilige-huisjes</w:t>
        </w:r>
      </w:hyperlink>
    </w:p>
    <w:p w:rsidR="002872FA" w:rsidRPr="002872FA" w:rsidRDefault="002872FA" w:rsidP="002872FA">
      <w:pPr>
        <w:keepNext/>
      </w:pPr>
    </w:p>
    <w:p w:rsidR="00C16233" w:rsidRPr="00C16233" w:rsidRDefault="00C16233" w:rsidP="008F2691">
      <w:pPr>
        <w:keepNext/>
      </w:pPr>
      <w:r w:rsidRPr="00C16233">
        <w:rPr>
          <w:b/>
        </w:rPr>
        <w:t>Sargasso, Review</w:t>
      </w:r>
    </w:p>
    <w:p w:rsidR="00C16233" w:rsidRDefault="005A4481" w:rsidP="008F2691">
      <w:pPr>
        <w:keepNext/>
      </w:pPr>
      <w:hyperlink r:id="rId14" w:history="1">
        <w:r w:rsidR="00C16233" w:rsidRPr="00817F9B">
          <w:rPr>
            <w:rStyle w:val="Hyperlink"/>
          </w:rPr>
          <w:t>http://sargasso.nl/verkwikkend-rebels/</w:t>
        </w:r>
      </w:hyperlink>
    </w:p>
    <w:p w:rsidR="00C16233" w:rsidRDefault="00C16233" w:rsidP="008F2691">
      <w:pPr>
        <w:keepNext/>
      </w:pPr>
    </w:p>
    <w:p w:rsidR="00A22CB5" w:rsidRPr="00640CE7" w:rsidRDefault="00A22CB5" w:rsidP="008F2691">
      <w:pPr>
        <w:keepNext/>
        <w:rPr>
          <w:lang w:val="nl-NL"/>
        </w:rPr>
      </w:pPr>
      <w:proofErr w:type="spellStart"/>
      <w:r w:rsidRPr="00640CE7">
        <w:rPr>
          <w:b/>
          <w:lang w:val="nl-NL"/>
        </w:rPr>
        <w:t>Friesch</w:t>
      </w:r>
      <w:proofErr w:type="spellEnd"/>
      <w:r w:rsidRPr="00640CE7">
        <w:rPr>
          <w:b/>
          <w:lang w:val="nl-NL"/>
        </w:rPr>
        <w:t xml:space="preserve"> Dagblad</w:t>
      </w:r>
    </w:p>
    <w:p w:rsidR="00A22CB5" w:rsidRPr="00640CE7" w:rsidRDefault="005A4481" w:rsidP="008F2691">
      <w:pPr>
        <w:keepNext/>
        <w:rPr>
          <w:lang w:val="nl-NL"/>
        </w:rPr>
      </w:pPr>
      <w:hyperlink r:id="rId15" w:history="1">
        <w:r w:rsidR="00A22CB5" w:rsidRPr="00640CE7">
          <w:rPr>
            <w:rStyle w:val="Hyperlink"/>
            <w:lang w:val="nl-NL"/>
          </w:rPr>
          <w:t>http://www.hetgoedeleven.com/Mobiel/MobielDetail/tabid/266/IndexID/196553/Default.aspx</w:t>
        </w:r>
      </w:hyperlink>
    </w:p>
    <w:p w:rsidR="00A22CB5" w:rsidRPr="00640CE7" w:rsidRDefault="00A22CB5" w:rsidP="008F2691">
      <w:pPr>
        <w:keepNext/>
        <w:rPr>
          <w:lang w:val="nl-NL"/>
        </w:rPr>
      </w:pPr>
    </w:p>
    <w:p w:rsidR="002872FA" w:rsidRDefault="002872FA" w:rsidP="002872FA">
      <w:pPr>
        <w:keepNext/>
        <w:rPr>
          <w:lang w:val="nl-NL"/>
        </w:rPr>
      </w:pPr>
      <w:r>
        <w:rPr>
          <w:b/>
          <w:lang w:val="nl-NL"/>
        </w:rPr>
        <w:t>Nederlands Dagblad</w:t>
      </w:r>
    </w:p>
    <w:p w:rsidR="002872FA" w:rsidRDefault="002872FA" w:rsidP="002872FA">
      <w:pPr>
        <w:keepNext/>
        <w:rPr>
          <w:lang w:val="nl-NL"/>
        </w:rPr>
      </w:pPr>
      <w:hyperlink r:id="rId16" w:history="1">
        <w:r w:rsidRPr="0027481B">
          <w:rPr>
            <w:rStyle w:val="Hyperlink"/>
            <w:lang w:val="nl-NL"/>
          </w:rPr>
          <w:t>http://www.toets.nl/uploads/images/Artikelen/141015.pdf</w:t>
        </w:r>
      </w:hyperlink>
    </w:p>
    <w:p w:rsidR="002872FA" w:rsidRPr="00EB20BD" w:rsidRDefault="002872FA" w:rsidP="002872FA">
      <w:pPr>
        <w:keepNext/>
        <w:rPr>
          <w:lang w:val="nl-NL"/>
        </w:rPr>
      </w:pPr>
    </w:p>
    <w:p w:rsidR="002872FA" w:rsidRPr="00EB20BD" w:rsidRDefault="002872FA" w:rsidP="002872FA">
      <w:pPr>
        <w:keepNext/>
        <w:rPr>
          <w:lang w:val="nl-NL"/>
        </w:rPr>
      </w:pPr>
      <w:proofErr w:type="spellStart"/>
      <w:r>
        <w:rPr>
          <w:b/>
          <w:lang w:val="nl-NL"/>
        </w:rPr>
        <w:t>Blogs</w:t>
      </w:r>
      <w:proofErr w:type="spellEnd"/>
    </w:p>
    <w:p w:rsidR="002872FA" w:rsidRDefault="002872FA" w:rsidP="002872FA">
      <w:pPr>
        <w:keepNext/>
        <w:rPr>
          <w:lang w:val="nl-NL"/>
        </w:rPr>
      </w:pPr>
      <w:hyperlink r:id="rId17" w:anchor="more-567" w:history="1">
        <w:r w:rsidRPr="002E06D2">
          <w:rPr>
            <w:rStyle w:val="Hyperlink"/>
            <w:lang w:val="nl-NL"/>
          </w:rPr>
          <w:t>http://bijnaderinzien.org/2014/10/17/nederlandse-armoede-post-piketty-geef-kinderen-een-aandeel-in-het-kapitaal/#more-567</w:t>
        </w:r>
      </w:hyperlink>
    </w:p>
    <w:p w:rsidR="002872FA" w:rsidRDefault="002872FA" w:rsidP="002872FA">
      <w:pPr>
        <w:keepNext/>
        <w:rPr>
          <w:lang w:val="nl-NL"/>
        </w:rPr>
      </w:pPr>
    </w:p>
    <w:p w:rsidR="002872FA" w:rsidRPr="001C406E" w:rsidRDefault="002872FA" w:rsidP="002872FA">
      <w:pPr>
        <w:keepNext/>
        <w:rPr>
          <w:lang w:val="nl-NL"/>
        </w:rPr>
      </w:pPr>
      <w:hyperlink r:id="rId18" w:history="1">
        <w:r w:rsidRPr="001C406E">
          <w:rPr>
            <w:rStyle w:val="Hyperlink"/>
            <w:lang w:val="nl-NL"/>
          </w:rPr>
          <w:t>http://aquariuspolitiek.wordpress.com/2014/10/24/een-radicaal-nieuw-denken-over-de-gezondheidszorg-binnen-de-sfeer-van-de-sociaalgeschiedkundige-economie-om-de-zorgcrisis-op-te-lossen-1-rijksbegroting-inkomstenbelasting-eu-ditzo/</w:t>
        </w:r>
      </w:hyperlink>
    </w:p>
    <w:p w:rsidR="002872FA" w:rsidRPr="00640CE7" w:rsidRDefault="002872FA" w:rsidP="002872FA">
      <w:pPr>
        <w:keepNext/>
        <w:rPr>
          <w:lang w:val="nl-NL"/>
        </w:rPr>
      </w:pPr>
    </w:p>
    <w:p w:rsidR="002872FA" w:rsidRPr="00640CE7" w:rsidRDefault="002872FA" w:rsidP="002872FA">
      <w:pPr>
        <w:keepNext/>
        <w:rPr>
          <w:lang w:val="nl-NL"/>
        </w:rPr>
      </w:pPr>
      <w:hyperlink r:id="rId19" w:history="1">
        <w:r w:rsidRPr="00640CE7">
          <w:rPr>
            <w:rStyle w:val="Hyperlink"/>
            <w:lang w:val="nl-NL"/>
          </w:rPr>
          <w:t>https://aquariuspolitiek.wordpress.com/2014/10/28/een-radicaal-nieuw-denken-over-de-gezondheidszorg-binnen-de-sfeer-van-de-sociaalgeschiedkundige-economie-om-de-zorgcrisis-op-te-lossen-2-rijksbegroting-inkomstenbelasting-eu-ditzo/</w:t>
        </w:r>
      </w:hyperlink>
    </w:p>
    <w:p w:rsidR="002872FA" w:rsidRPr="00640CE7" w:rsidRDefault="002872FA" w:rsidP="002872FA">
      <w:pPr>
        <w:keepNext/>
        <w:rPr>
          <w:lang w:val="nl-NL"/>
        </w:rPr>
      </w:pPr>
    </w:p>
    <w:p w:rsidR="002872FA" w:rsidRPr="00640CE7" w:rsidRDefault="002872FA" w:rsidP="002872FA">
      <w:pPr>
        <w:keepNext/>
        <w:rPr>
          <w:lang w:val="nl-NL"/>
        </w:rPr>
      </w:pPr>
      <w:hyperlink r:id="rId20" w:history="1">
        <w:r w:rsidRPr="00640CE7">
          <w:rPr>
            <w:rStyle w:val="Hyperlink"/>
            <w:lang w:val="nl-NL"/>
          </w:rPr>
          <w:t>https://aquariuspolitiek.wordpress.com/2014/10/30/een-radicaal-nieuw-denken-over-de-gezondheidszorg-binnen-de-sfeer-van-de-sociaalgeschiedkundige-economie-om-de-zorgcrisis-op-te-lossen-3-rijksbegroting-inkomstenbelasting-eu-ditzo/</w:t>
        </w:r>
      </w:hyperlink>
    </w:p>
    <w:p w:rsidR="002872FA" w:rsidRDefault="002872FA" w:rsidP="002872FA">
      <w:pPr>
        <w:keepNext/>
        <w:rPr>
          <w:lang w:val="nl-NL"/>
        </w:rPr>
      </w:pPr>
    </w:p>
    <w:p w:rsidR="002872FA" w:rsidRDefault="002872FA" w:rsidP="002872FA">
      <w:pPr>
        <w:keepNext/>
        <w:rPr>
          <w:lang w:val="nl-NL"/>
        </w:rPr>
      </w:pPr>
      <w:hyperlink r:id="rId21" w:history="1">
        <w:r w:rsidRPr="0027481B">
          <w:rPr>
            <w:rStyle w:val="Hyperlink"/>
            <w:lang w:val="nl-NL"/>
          </w:rPr>
          <w:t>http://pvdagroenlinks.com/2014/11/</w:t>
        </w:r>
      </w:hyperlink>
    </w:p>
    <w:p w:rsidR="002872FA" w:rsidRDefault="002872FA" w:rsidP="002872FA">
      <w:pPr>
        <w:keepNext/>
        <w:rPr>
          <w:lang w:val="nl-NL"/>
        </w:rPr>
      </w:pPr>
    </w:p>
    <w:p w:rsidR="002872FA" w:rsidRDefault="002872FA" w:rsidP="002872FA">
      <w:pPr>
        <w:keepNext/>
        <w:rPr>
          <w:lang w:val="nl-NL"/>
        </w:rPr>
      </w:pPr>
      <w:hyperlink r:id="rId22" w:history="1">
        <w:r w:rsidRPr="004A6C0E">
          <w:rPr>
            <w:rStyle w:val="Hyperlink"/>
            <w:lang w:val="nl-NL"/>
          </w:rPr>
          <w:t>http://uitdecrisis.blogspot.sg/2014/11/europese-droom.html</w:t>
        </w:r>
      </w:hyperlink>
    </w:p>
    <w:p w:rsidR="002872FA" w:rsidRDefault="002872FA" w:rsidP="002872FA">
      <w:pPr>
        <w:keepNext/>
        <w:rPr>
          <w:lang w:val="nl-NL"/>
        </w:rPr>
      </w:pPr>
    </w:p>
    <w:p w:rsidR="002872FA" w:rsidRDefault="002872FA" w:rsidP="002872FA">
      <w:pPr>
        <w:keepNext/>
        <w:rPr>
          <w:lang w:val="nl-NL"/>
        </w:rPr>
      </w:pPr>
      <w:hyperlink r:id="rId23" w:history="1">
        <w:r w:rsidRPr="00D82FC1">
          <w:rPr>
            <w:rStyle w:val="Hyperlink"/>
            <w:lang w:val="nl-NL"/>
          </w:rPr>
          <w:t>http://www.pactsamsam.nl/column-guido-de-wijs-20-november-2014/</w:t>
        </w:r>
      </w:hyperlink>
    </w:p>
    <w:p w:rsidR="002872FA" w:rsidRDefault="002872FA" w:rsidP="002872FA">
      <w:pPr>
        <w:keepNext/>
        <w:rPr>
          <w:lang w:val="nl-NL"/>
        </w:rPr>
      </w:pPr>
    </w:p>
    <w:p w:rsidR="0068759F" w:rsidRDefault="002872FA" w:rsidP="008F2691">
      <w:pPr>
        <w:keepNext/>
        <w:rPr>
          <w:lang w:val="nl-NL"/>
        </w:rPr>
      </w:pPr>
      <w:hyperlink r:id="rId24" w:history="1">
        <w:r w:rsidRPr="00260C88">
          <w:rPr>
            <w:rStyle w:val="Hyperlink"/>
            <w:lang w:val="nl-NL"/>
          </w:rPr>
          <w:t>http://www.ftm.nl/column/de-schaduwelite-heeft-niets-geleerd-boekrecensie/</w:t>
        </w:r>
      </w:hyperlink>
    </w:p>
    <w:sectPr w:rsidR="0068759F" w:rsidSect="002872FA">
      <w:headerReference w:type="default" r:id="rId25"/>
      <w:footerReference w:type="default" r:id="rId26"/>
      <w:headerReference w:type="first" r:id="rId27"/>
      <w:footerReference w:type="first" r:id="rId28"/>
      <w:pgSz w:w="12240" w:h="15840" w:code="1"/>
      <w:pgMar w:top="1440" w:right="99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31D" w:rsidRDefault="0032131D">
      <w:r>
        <w:separator/>
      </w:r>
    </w:p>
  </w:endnote>
  <w:endnote w:type="continuationSeparator" w:id="0">
    <w:p w:rsidR="0032131D" w:rsidRDefault="00321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2E" w:rsidRDefault="0012222E">
    <w:pPr>
      <w:pStyle w:val="Footer"/>
      <w:tabs>
        <w:tab w:val="clear" w:pos="8640"/>
        <w:tab w:val="right" w:pos="900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2E" w:rsidRDefault="0012222E">
    <w:pPr>
      <w:pStyle w:val="Footer"/>
      <w:tabs>
        <w:tab w:val="clear" w:pos="8640"/>
        <w:tab w:val="right" w:pos="90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31D" w:rsidRDefault="0032131D">
      <w:r>
        <w:separator/>
      </w:r>
    </w:p>
  </w:footnote>
  <w:footnote w:type="continuationSeparator" w:id="0">
    <w:p w:rsidR="0032131D" w:rsidRDefault="0032131D">
      <w:r>
        <w:continuationSeparator/>
      </w:r>
    </w:p>
  </w:footnote>
  <w:footnote w:type="continuationNotice" w:id="1">
    <w:p w:rsidR="0032131D" w:rsidRDefault="0032131D">
      <w:pPr>
        <w:jc w:val="right"/>
      </w:pPr>
      <w:r>
        <w:t>(</w:t>
      </w:r>
      <w:proofErr w:type="gramStart"/>
      <w:r>
        <w:t>continued</w:t>
      </w:r>
      <w:proofErr w:type="gramEnd"/>
      <w: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28516"/>
      <w:docPartObj>
        <w:docPartGallery w:val="Page Numbers (Top of Page)"/>
        <w:docPartUnique/>
      </w:docPartObj>
    </w:sdtPr>
    <w:sdtContent>
      <w:p w:rsidR="0012222E" w:rsidRDefault="005A4481">
        <w:pPr>
          <w:pStyle w:val="Header"/>
          <w:jc w:val="center"/>
        </w:pPr>
        <w:fldSimple w:instr=" PAGE   \* MERGEFORMAT ">
          <w:r w:rsidR="002872FA">
            <w:rPr>
              <w:noProof/>
            </w:rPr>
            <w:t>2</w:t>
          </w:r>
        </w:fldSimple>
      </w:p>
    </w:sdtContent>
  </w:sdt>
  <w:p w:rsidR="0012222E" w:rsidRDefault="001222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2E" w:rsidRPr="00246060" w:rsidRDefault="0012222E" w:rsidP="00246060">
    <w:pPr>
      <w:pStyle w:val="Header"/>
      <w:tabs>
        <w:tab w:val="clear" w:pos="4320"/>
        <w:tab w:val="clear" w:pos="8640"/>
        <w:tab w:val="right" w:pos="9000"/>
      </w:tabs>
      <w:rPr>
        <w:sz w:val="22"/>
      </w:rPr>
    </w:pPr>
    <w:r>
      <w:rPr>
        <w:sz w:val="22"/>
      </w:rPr>
      <w:tab/>
    </w:r>
  </w:p>
  <w:p w:rsidR="0012222E" w:rsidRDefault="0012222E">
    <w:pPr>
      <w:pStyle w:val="Header"/>
      <w:tabs>
        <w:tab w:val="clear" w:pos="8640"/>
        <w:tab w:val="right" w:pos="9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E443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D5C17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C32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092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245FF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>
    <w:nsid w:val="0773775B"/>
    <w:multiLevelType w:val="hybridMultilevel"/>
    <w:tmpl w:val="56709E74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F44048"/>
    <w:multiLevelType w:val="hybridMultilevel"/>
    <w:tmpl w:val="AB8A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8C3FE3"/>
    <w:multiLevelType w:val="hybridMultilevel"/>
    <w:tmpl w:val="74B0E852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1F47F0"/>
    <w:multiLevelType w:val="hybridMultilevel"/>
    <w:tmpl w:val="E94CB1F0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8F065A"/>
    <w:multiLevelType w:val="hybridMultilevel"/>
    <w:tmpl w:val="BA32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D85E71"/>
    <w:multiLevelType w:val="hybridMultilevel"/>
    <w:tmpl w:val="993044AE"/>
    <w:lvl w:ilvl="0" w:tplc="8148212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A5699"/>
    <w:multiLevelType w:val="hybridMultilevel"/>
    <w:tmpl w:val="E7CAC4BC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04012"/>
    <w:multiLevelType w:val="hybridMultilevel"/>
    <w:tmpl w:val="7DBC3CDA"/>
    <w:lvl w:ilvl="0" w:tplc="33FE2298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B524FD"/>
    <w:multiLevelType w:val="hybridMultilevel"/>
    <w:tmpl w:val="6234BA24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5526A"/>
    <w:multiLevelType w:val="hybridMultilevel"/>
    <w:tmpl w:val="EEE8CFCA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05C0C"/>
    <w:multiLevelType w:val="hybridMultilevel"/>
    <w:tmpl w:val="22E89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95B39"/>
    <w:multiLevelType w:val="hybridMultilevel"/>
    <w:tmpl w:val="E99A7834"/>
    <w:lvl w:ilvl="0" w:tplc="33FE2298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C022C7"/>
    <w:multiLevelType w:val="hybridMultilevel"/>
    <w:tmpl w:val="D31E9D92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A15A1"/>
    <w:multiLevelType w:val="multilevel"/>
    <w:tmpl w:val="FAA42BFC"/>
    <w:lvl w:ilvl="0">
      <w:start w:val="1"/>
      <w:numFmt w:val="upperRoman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25">
    <w:nsid w:val="76666ADB"/>
    <w:multiLevelType w:val="hybridMultilevel"/>
    <w:tmpl w:val="4B40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B259B"/>
    <w:multiLevelType w:val="hybridMultilevel"/>
    <w:tmpl w:val="CEB6C390"/>
    <w:lvl w:ilvl="0" w:tplc="33FE2298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2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3"/>
  </w:num>
  <w:num w:numId="21">
    <w:abstractNumId w:val="13"/>
  </w:num>
  <w:num w:numId="22">
    <w:abstractNumId w:val="25"/>
  </w:num>
  <w:num w:numId="23">
    <w:abstractNumId w:val="15"/>
  </w:num>
  <w:num w:numId="24">
    <w:abstractNumId w:val="11"/>
  </w:num>
  <w:num w:numId="25">
    <w:abstractNumId w:val="16"/>
  </w:num>
  <w:num w:numId="26">
    <w:abstractNumId w:val="21"/>
  </w:num>
  <w:num w:numId="27">
    <w:abstractNumId w:val="18"/>
  </w:num>
  <w:num w:numId="28">
    <w:abstractNumId w:val="10"/>
  </w:num>
  <w:num w:numId="29">
    <w:abstractNumId w:val="19"/>
  </w:num>
  <w:num w:numId="30">
    <w:abstractNumId w:val="12"/>
  </w:num>
  <w:num w:numId="31">
    <w:abstractNumId w:val="17"/>
  </w:num>
  <w:num w:numId="32">
    <w:abstractNumId w:val="23"/>
  </w:num>
  <w:num w:numId="33">
    <w:abstractNumId w:val="14"/>
  </w:num>
  <w:num w:numId="34">
    <w:abstractNumId w:val="22"/>
  </w:num>
  <w:num w:numId="35">
    <w:abstractNumId w:val="26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69985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C16233"/>
    <w:rsid w:val="00040D64"/>
    <w:rsid w:val="00047A8E"/>
    <w:rsid w:val="00057015"/>
    <w:rsid w:val="0006211B"/>
    <w:rsid w:val="000926EA"/>
    <w:rsid w:val="000A7E0C"/>
    <w:rsid w:val="000C0E90"/>
    <w:rsid w:val="000E4648"/>
    <w:rsid w:val="000F2CB0"/>
    <w:rsid w:val="0012222E"/>
    <w:rsid w:val="001420E0"/>
    <w:rsid w:val="00151A90"/>
    <w:rsid w:val="0015268B"/>
    <w:rsid w:val="00152D21"/>
    <w:rsid w:val="00154F8C"/>
    <w:rsid w:val="001762DA"/>
    <w:rsid w:val="001777FF"/>
    <w:rsid w:val="001903B2"/>
    <w:rsid w:val="001B41F6"/>
    <w:rsid w:val="001C2A4F"/>
    <w:rsid w:val="001C406E"/>
    <w:rsid w:val="001C513B"/>
    <w:rsid w:val="001C641C"/>
    <w:rsid w:val="001E04DD"/>
    <w:rsid w:val="001E5D39"/>
    <w:rsid w:val="001E781A"/>
    <w:rsid w:val="001E7986"/>
    <w:rsid w:val="00212500"/>
    <w:rsid w:val="00213962"/>
    <w:rsid w:val="002221C9"/>
    <w:rsid w:val="002279AB"/>
    <w:rsid w:val="00240248"/>
    <w:rsid w:val="00245EF4"/>
    <w:rsid w:val="00246060"/>
    <w:rsid w:val="00257BE1"/>
    <w:rsid w:val="0026790C"/>
    <w:rsid w:val="00281729"/>
    <w:rsid w:val="002871FC"/>
    <w:rsid w:val="002872FA"/>
    <w:rsid w:val="002D67E6"/>
    <w:rsid w:val="002E0D6C"/>
    <w:rsid w:val="00300DF2"/>
    <w:rsid w:val="00311FF7"/>
    <w:rsid w:val="0032131D"/>
    <w:rsid w:val="00327493"/>
    <w:rsid w:val="003647D8"/>
    <w:rsid w:val="0037124D"/>
    <w:rsid w:val="0038082B"/>
    <w:rsid w:val="00385398"/>
    <w:rsid w:val="0038706B"/>
    <w:rsid w:val="003A140F"/>
    <w:rsid w:val="003B76D1"/>
    <w:rsid w:val="003C02B9"/>
    <w:rsid w:val="003C6BB9"/>
    <w:rsid w:val="003D3FB7"/>
    <w:rsid w:val="003D4042"/>
    <w:rsid w:val="003E166B"/>
    <w:rsid w:val="003E3F0D"/>
    <w:rsid w:val="003E6803"/>
    <w:rsid w:val="003E7BE2"/>
    <w:rsid w:val="003F0B3E"/>
    <w:rsid w:val="003F62BA"/>
    <w:rsid w:val="00401A75"/>
    <w:rsid w:val="00412EE5"/>
    <w:rsid w:val="00467C82"/>
    <w:rsid w:val="00474B0E"/>
    <w:rsid w:val="004845A6"/>
    <w:rsid w:val="004872AE"/>
    <w:rsid w:val="00492BC3"/>
    <w:rsid w:val="00494304"/>
    <w:rsid w:val="004B2C14"/>
    <w:rsid w:val="004F452C"/>
    <w:rsid w:val="004F71BF"/>
    <w:rsid w:val="00526C8B"/>
    <w:rsid w:val="005301E7"/>
    <w:rsid w:val="005340A4"/>
    <w:rsid w:val="00541726"/>
    <w:rsid w:val="00547CDC"/>
    <w:rsid w:val="005A00ED"/>
    <w:rsid w:val="005A33E8"/>
    <w:rsid w:val="005A4481"/>
    <w:rsid w:val="005C5B16"/>
    <w:rsid w:val="005C6F77"/>
    <w:rsid w:val="005C708C"/>
    <w:rsid w:val="005C7ED3"/>
    <w:rsid w:val="005E43E2"/>
    <w:rsid w:val="005F60AB"/>
    <w:rsid w:val="00604030"/>
    <w:rsid w:val="00610463"/>
    <w:rsid w:val="006176C4"/>
    <w:rsid w:val="006307DE"/>
    <w:rsid w:val="00640CE7"/>
    <w:rsid w:val="00647B6E"/>
    <w:rsid w:val="0066301D"/>
    <w:rsid w:val="0066323E"/>
    <w:rsid w:val="00664862"/>
    <w:rsid w:val="006752DE"/>
    <w:rsid w:val="006835E3"/>
    <w:rsid w:val="0068759F"/>
    <w:rsid w:val="00690B81"/>
    <w:rsid w:val="006A6138"/>
    <w:rsid w:val="006B7E88"/>
    <w:rsid w:val="006D189D"/>
    <w:rsid w:val="006D2BCA"/>
    <w:rsid w:val="00703112"/>
    <w:rsid w:val="00704CF5"/>
    <w:rsid w:val="007141E9"/>
    <w:rsid w:val="007376A5"/>
    <w:rsid w:val="007817BF"/>
    <w:rsid w:val="00791184"/>
    <w:rsid w:val="00793705"/>
    <w:rsid w:val="007D6B5A"/>
    <w:rsid w:val="007E0A22"/>
    <w:rsid w:val="007E74D2"/>
    <w:rsid w:val="007F5131"/>
    <w:rsid w:val="00801BE9"/>
    <w:rsid w:val="00811951"/>
    <w:rsid w:val="00823B0E"/>
    <w:rsid w:val="008241E1"/>
    <w:rsid w:val="00840E44"/>
    <w:rsid w:val="00850254"/>
    <w:rsid w:val="008603FC"/>
    <w:rsid w:val="00860616"/>
    <w:rsid w:val="00870061"/>
    <w:rsid w:val="00890E49"/>
    <w:rsid w:val="008A5E8C"/>
    <w:rsid w:val="008B295B"/>
    <w:rsid w:val="008E3FCD"/>
    <w:rsid w:val="008F2691"/>
    <w:rsid w:val="00911A3B"/>
    <w:rsid w:val="00912105"/>
    <w:rsid w:val="00936583"/>
    <w:rsid w:val="00952688"/>
    <w:rsid w:val="00967072"/>
    <w:rsid w:val="00983994"/>
    <w:rsid w:val="00992232"/>
    <w:rsid w:val="00994A05"/>
    <w:rsid w:val="009A6646"/>
    <w:rsid w:val="009C61BE"/>
    <w:rsid w:val="009C77CB"/>
    <w:rsid w:val="009D2E12"/>
    <w:rsid w:val="009F25CC"/>
    <w:rsid w:val="009F4DBC"/>
    <w:rsid w:val="009F51CE"/>
    <w:rsid w:val="009F6EFC"/>
    <w:rsid w:val="009F7991"/>
    <w:rsid w:val="00A00641"/>
    <w:rsid w:val="00A22CB5"/>
    <w:rsid w:val="00A258CC"/>
    <w:rsid w:val="00A40434"/>
    <w:rsid w:val="00A455DD"/>
    <w:rsid w:val="00A641B3"/>
    <w:rsid w:val="00A8205A"/>
    <w:rsid w:val="00A87480"/>
    <w:rsid w:val="00A9049F"/>
    <w:rsid w:val="00A95015"/>
    <w:rsid w:val="00AA26D2"/>
    <w:rsid w:val="00AB12CC"/>
    <w:rsid w:val="00AD270F"/>
    <w:rsid w:val="00AE6827"/>
    <w:rsid w:val="00AE6C05"/>
    <w:rsid w:val="00AF2128"/>
    <w:rsid w:val="00AF36FB"/>
    <w:rsid w:val="00AF7A85"/>
    <w:rsid w:val="00B07FC3"/>
    <w:rsid w:val="00B22249"/>
    <w:rsid w:val="00B637D0"/>
    <w:rsid w:val="00B85654"/>
    <w:rsid w:val="00B925B1"/>
    <w:rsid w:val="00B95EFB"/>
    <w:rsid w:val="00BC0948"/>
    <w:rsid w:val="00BC4E47"/>
    <w:rsid w:val="00BD0AB0"/>
    <w:rsid w:val="00BD267A"/>
    <w:rsid w:val="00BF3B37"/>
    <w:rsid w:val="00C0595C"/>
    <w:rsid w:val="00C16233"/>
    <w:rsid w:val="00C16A44"/>
    <w:rsid w:val="00C17EBA"/>
    <w:rsid w:val="00C410E7"/>
    <w:rsid w:val="00C6679F"/>
    <w:rsid w:val="00C9360F"/>
    <w:rsid w:val="00CB3CFA"/>
    <w:rsid w:val="00CC6C8D"/>
    <w:rsid w:val="00CD017B"/>
    <w:rsid w:val="00CD2290"/>
    <w:rsid w:val="00CD7B0F"/>
    <w:rsid w:val="00CE1640"/>
    <w:rsid w:val="00CF2C97"/>
    <w:rsid w:val="00CF3346"/>
    <w:rsid w:val="00D26BB7"/>
    <w:rsid w:val="00D47014"/>
    <w:rsid w:val="00D73297"/>
    <w:rsid w:val="00D8554A"/>
    <w:rsid w:val="00DB0089"/>
    <w:rsid w:val="00DB7192"/>
    <w:rsid w:val="00DC05CF"/>
    <w:rsid w:val="00DC7EB4"/>
    <w:rsid w:val="00DE48EF"/>
    <w:rsid w:val="00DF3307"/>
    <w:rsid w:val="00E234F7"/>
    <w:rsid w:val="00E2383A"/>
    <w:rsid w:val="00E438D6"/>
    <w:rsid w:val="00E46358"/>
    <w:rsid w:val="00E5132E"/>
    <w:rsid w:val="00E636CF"/>
    <w:rsid w:val="00E77E0C"/>
    <w:rsid w:val="00E85A2D"/>
    <w:rsid w:val="00E919BF"/>
    <w:rsid w:val="00E97043"/>
    <w:rsid w:val="00EA597F"/>
    <w:rsid w:val="00EB20BD"/>
    <w:rsid w:val="00EC50F2"/>
    <w:rsid w:val="00EC67A0"/>
    <w:rsid w:val="00EF1CB4"/>
    <w:rsid w:val="00F02EEC"/>
    <w:rsid w:val="00F0638B"/>
    <w:rsid w:val="00F16997"/>
    <w:rsid w:val="00F2553D"/>
    <w:rsid w:val="00F3380E"/>
    <w:rsid w:val="00F34135"/>
    <w:rsid w:val="00F77AE5"/>
    <w:rsid w:val="00F8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Normal Indent" w:uiPriority="8"/>
    <w:lsdException w:name="annotation text" w:uiPriority="8"/>
    <w:lsdException w:name="header" w:uiPriority="99"/>
    <w:lsdException w:name="index heading" w:uiPriority="8"/>
    <w:lsdException w:name="caption" w:semiHidden="1" w:uiPriority="8" w:unhideWhenUsed="1" w:qFormat="1"/>
    <w:lsdException w:name="table of figures" w:uiPriority="8"/>
    <w:lsdException w:name="envelope address" w:uiPriority="8"/>
    <w:lsdException w:name="envelope return" w:uiPriority="8"/>
    <w:lsdException w:name="annotation reference" w:uiPriority="8"/>
    <w:lsdException w:name="line number" w:uiPriority="8"/>
    <w:lsdException w:name="page number" w:uiPriority="8"/>
    <w:lsdException w:name="endnote reference" w:uiPriority="8"/>
    <w:lsdException w:name="endnote text" w:uiPriority="8"/>
    <w:lsdException w:name="table of authorities" w:uiPriority="8"/>
    <w:lsdException w:name="macro" w:uiPriority="8"/>
    <w:lsdException w:name="toa heading" w:uiPriority="8"/>
    <w:lsdException w:name="List" w:uiPriority="8"/>
    <w:lsdException w:name="List Bullet" w:qFormat="1"/>
    <w:lsdException w:name="List Number" w:uiPriority="8"/>
    <w:lsdException w:name="List 2" w:uiPriority="8"/>
    <w:lsdException w:name="List 3" w:uiPriority="8"/>
    <w:lsdException w:name="List 4" w:uiPriority="8"/>
    <w:lsdException w:name="List 5" w:uiPriority="8"/>
    <w:lsdException w:name="List Number 2" w:uiPriority="8"/>
    <w:lsdException w:name="List Number 3" w:uiPriority="8"/>
    <w:lsdException w:name="List Number 4" w:uiPriority="8"/>
    <w:lsdException w:name="List Number 5" w:uiPriority="8"/>
    <w:lsdException w:name="Closing" w:uiPriority="8"/>
    <w:lsdException w:name="Signature" w:uiPriority="8"/>
    <w:lsdException w:name="Body Text" w:uiPriority="8"/>
    <w:lsdException w:name="Body Text Indent" w:uiPriority="8"/>
    <w:lsdException w:name="List Continue" w:uiPriority="8"/>
    <w:lsdException w:name="List Continue 2" w:uiPriority="8"/>
    <w:lsdException w:name="List Continue 3" w:uiPriority="8"/>
    <w:lsdException w:name="List Continue 4" w:uiPriority="8"/>
    <w:lsdException w:name="List Continue 5" w:uiPriority="8"/>
    <w:lsdException w:name="Message Header" w:uiPriority="8"/>
    <w:lsdException w:name="Subtitle" w:uiPriority="8"/>
    <w:lsdException w:name="Salutation" w:uiPriority="8"/>
    <w:lsdException w:name="Date" w:uiPriority="8"/>
    <w:lsdException w:name="Body Text First Indent" w:uiPriority="8"/>
    <w:lsdException w:name="Body Text First Indent 2" w:uiPriority="8"/>
    <w:lsdException w:name="Note Heading" w:uiPriority="8"/>
    <w:lsdException w:name="Body Text 2" w:uiPriority="8"/>
    <w:lsdException w:name="Body Text 3" w:uiPriority="8"/>
    <w:lsdException w:name="Body Text Indent 2" w:uiPriority="8"/>
    <w:lsdException w:name="Body Text Indent 3" w:uiPriority="8"/>
    <w:lsdException w:name="Block Text" w:uiPriority="8"/>
    <w:lsdException w:name="Hyperlink" w:uiPriority="8"/>
    <w:lsdException w:name="FollowedHyperlink" w:uiPriority="8"/>
    <w:lsdException w:name="Strong" w:uiPriority="8" w:qFormat="1"/>
    <w:lsdException w:name="Emphasis" w:uiPriority="8" w:qFormat="1"/>
    <w:lsdException w:name="Document Map" w:uiPriority="8"/>
    <w:lsdException w:name="Plain Text" w:uiPriority="8"/>
    <w:lsdException w:name="E-mail Signature" w:uiPriority="8"/>
    <w:lsdException w:name="Normal (Web)" w:uiPriority="8"/>
    <w:lsdException w:name="HTML Acronym" w:uiPriority="8"/>
    <w:lsdException w:name="HTML Address" w:uiPriority="8"/>
    <w:lsdException w:name="HTML Cite" w:uiPriority="8"/>
    <w:lsdException w:name="HTML Code" w:uiPriority="8"/>
    <w:lsdException w:name="HTML Definition" w:uiPriority="8"/>
    <w:lsdException w:name="HTML Keyboard" w:uiPriority="8"/>
    <w:lsdException w:name="HTML Preformatted" w:uiPriority="8"/>
    <w:lsdException w:name="HTML Sample" w:uiPriority="8"/>
    <w:lsdException w:name="HTML Typewriter" w:uiPriority="8"/>
    <w:lsdException w:name="HTML Variable" w:uiPriority="8"/>
    <w:lsdException w:name="annotation subject" w:uiPriority="8"/>
    <w:lsdException w:name="Balloon Text" w:uiPriority="8"/>
    <w:lsdException w:name="Placeholder Text" w:semiHidden="1" w:uiPriority="99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2"/>
    <w:lsdException w:name="Quote" w:uiPriority="37" w:qFormat="1"/>
    <w:lsdException w:name="Intense Quote" w:uiPriority="3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7"/>
    <w:lsdException w:name="Intense Emphasis" w:uiPriority="29"/>
    <w:lsdException w:name="Subtle Reference" w:uiPriority="39"/>
    <w:lsdException w:name="Intense Reference" w:uiPriority="40"/>
    <w:lsdException w:name="Book Title" w:uiPriority="41" w:qFormat="1"/>
    <w:lsdException w:name="Bibliography" w:semiHidden="1" w:uiPriority="45" w:unhideWhenUsed="1"/>
    <w:lsdException w:name="TOC Heading" w:semiHidden="1" w:uiPriority="47" w:unhideWhenUsed="1" w:qFormat="1"/>
  </w:latentStyles>
  <w:style w:type="paragraph" w:default="1" w:styleId="Normal">
    <w:name w:val="Normal"/>
    <w:qFormat/>
    <w:rsid w:val="003647D8"/>
    <w:rPr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327493"/>
    <w:pPr>
      <w:keepNext/>
      <w:numPr>
        <w:numId w:val="14"/>
      </w:numPr>
      <w:spacing w:after="240"/>
      <w:jc w:val="center"/>
      <w:outlineLvl w:val="0"/>
    </w:pPr>
    <w:rPr>
      <w:rFonts w:cs="Arial"/>
      <w:b/>
      <w:bCs/>
      <w:smallCaps/>
      <w:kern w:val="28"/>
      <w:szCs w:val="32"/>
    </w:rPr>
  </w:style>
  <w:style w:type="paragraph" w:styleId="Heading2">
    <w:name w:val="heading 2"/>
    <w:basedOn w:val="Normal"/>
    <w:next w:val="Normal"/>
    <w:uiPriority w:val="4"/>
    <w:qFormat/>
    <w:rsid w:val="00327493"/>
    <w:pPr>
      <w:keepNext/>
      <w:numPr>
        <w:ilvl w:val="1"/>
        <w:numId w:val="14"/>
      </w:numPr>
      <w:spacing w:after="240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uiPriority w:val="5"/>
    <w:qFormat/>
    <w:rsid w:val="00327493"/>
    <w:pPr>
      <w:keepNext/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iPriority w:val="6"/>
    <w:qFormat/>
    <w:rsid w:val="00327493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uiPriority w:val="7"/>
    <w:qFormat/>
    <w:rsid w:val="00327493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uiPriority w:val="8"/>
    <w:rsid w:val="00327493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iPriority w:val="8"/>
    <w:rsid w:val="00327493"/>
    <w:pPr>
      <w:outlineLvl w:val="6"/>
    </w:pPr>
  </w:style>
  <w:style w:type="paragraph" w:styleId="Heading8">
    <w:name w:val="heading 8"/>
    <w:basedOn w:val="Normal"/>
    <w:next w:val="Normal"/>
    <w:uiPriority w:val="8"/>
    <w:rsid w:val="00327493"/>
    <w:pPr>
      <w:outlineLvl w:val="7"/>
    </w:pPr>
    <w:rPr>
      <w:iCs/>
    </w:rPr>
  </w:style>
  <w:style w:type="paragraph" w:styleId="Heading9">
    <w:name w:val="heading 9"/>
    <w:basedOn w:val="Normal"/>
    <w:next w:val="Normal"/>
    <w:uiPriority w:val="8"/>
    <w:rsid w:val="00327493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749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iPriority w:val="8"/>
    <w:rsid w:val="00327493"/>
    <w:pPr>
      <w:spacing w:after="200"/>
    </w:pPr>
    <w:rPr>
      <w:sz w:val="20"/>
      <w:szCs w:val="20"/>
    </w:rPr>
  </w:style>
  <w:style w:type="paragraph" w:customStyle="1" w:styleId="ParagraphNumbering">
    <w:name w:val="Paragraph Numbering"/>
    <w:basedOn w:val="Normal"/>
    <w:uiPriority w:val="1"/>
    <w:qFormat/>
    <w:rsid w:val="00952688"/>
    <w:pPr>
      <w:numPr>
        <w:numId w:val="21"/>
      </w:numPr>
      <w:spacing w:after="240"/>
    </w:pPr>
  </w:style>
  <w:style w:type="paragraph" w:styleId="Footer">
    <w:name w:val="footer"/>
    <w:basedOn w:val="Normal"/>
    <w:uiPriority w:val="8"/>
    <w:rsid w:val="00327493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uiPriority w:val="8"/>
    <w:rsid w:val="00327493"/>
    <w:rPr>
      <w:sz w:val="20"/>
      <w:vertAlign w:val="superscript"/>
    </w:rPr>
  </w:style>
  <w:style w:type="paragraph" w:customStyle="1" w:styleId="Appendix">
    <w:name w:val="Appendix"/>
    <w:basedOn w:val="Normal"/>
    <w:uiPriority w:val="8"/>
    <w:qFormat/>
    <w:rsid w:val="00327493"/>
    <w:pPr>
      <w:jc w:val="center"/>
    </w:pPr>
    <w:rPr>
      <w:b/>
    </w:rPr>
  </w:style>
  <w:style w:type="paragraph" w:styleId="ListBullet">
    <w:name w:val="List Bullet"/>
    <w:basedOn w:val="Normal"/>
    <w:uiPriority w:val="2"/>
    <w:qFormat/>
    <w:rsid w:val="00327493"/>
    <w:pPr>
      <w:numPr>
        <w:numId w:val="15"/>
      </w:numPr>
      <w:spacing w:after="240"/>
    </w:pPr>
  </w:style>
  <w:style w:type="paragraph" w:styleId="TOC1">
    <w:name w:val="toc 1"/>
    <w:basedOn w:val="Normal"/>
    <w:next w:val="Normal"/>
    <w:uiPriority w:val="8"/>
    <w:rsid w:val="00327493"/>
  </w:style>
  <w:style w:type="paragraph" w:styleId="TOC2">
    <w:name w:val="toc 2"/>
    <w:basedOn w:val="Normal"/>
    <w:next w:val="Normal"/>
    <w:uiPriority w:val="8"/>
    <w:rsid w:val="00327493"/>
    <w:pPr>
      <w:ind w:left="240"/>
    </w:pPr>
  </w:style>
  <w:style w:type="paragraph" w:styleId="TOC3">
    <w:name w:val="toc 3"/>
    <w:basedOn w:val="Normal"/>
    <w:next w:val="Normal"/>
    <w:uiPriority w:val="8"/>
    <w:rsid w:val="00327493"/>
    <w:pPr>
      <w:ind w:left="480"/>
    </w:pPr>
  </w:style>
  <w:style w:type="paragraph" w:styleId="TOC4">
    <w:name w:val="toc 4"/>
    <w:basedOn w:val="Normal"/>
    <w:next w:val="Normal"/>
    <w:uiPriority w:val="8"/>
    <w:rsid w:val="00327493"/>
    <w:pPr>
      <w:ind w:left="720"/>
    </w:pPr>
  </w:style>
  <w:style w:type="paragraph" w:styleId="TOC5">
    <w:name w:val="toc 5"/>
    <w:basedOn w:val="Normal"/>
    <w:next w:val="Normal"/>
    <w:uiPriority w:val="8"/>
    <w:rsid w:val="00327493"/>
    <w:pPr>
      <w:ind w:left="960"/>
    </w:pPr>
  </w:style>
  <w:style w:type="paragraph" w:styleId="TOC6">
    <w:name w:val="toc 6"/>
    <w:basedOn w:val="Normal"/>
    <w:next w:val="Normal"/>
    <w:uiPriority w:val="8"/>
    <w:rsid w:val="00327493"/>
    <w:pPr>
      <w:ind w:left="1200"/>
    </w:pPr>
  </w:style>
  <w:style w:type="paragraph" w:styleId="TOC7">
    <w:name w:val="toc 7"/>
    <w:basedOn w:val="Normal"/>
    <w:next w:val="Normal"/>
    <w:uiPriority w:val="8"/>
    <w:rsid w:val="00327493"/>
    <w:pPr>
      <w:ind w:left="1440"/>
    </w:pPr>
  </w:style>
  <w:style w:type="paragraph" w:styleId="TOC8">
    <w:name w:val="toc 8"/>
    <w:basedOn w:val="Normal"/>
    <w:next w:val="Normal"/>
    <w:uiPriority w:val="8"/>
    <w:rsid w:val="00327493"/>
    <w:pPr>
      <w:ind w:left="1680"/>
    </w:pPr>
  </w:style>
  <w:style w:type="paragraph" w:styleId="TOC9">
    <w:name w:val="toc 9"/>
    <w:basedOn w:val="Normal"/>
    <w:next w:val="Normal"/>
    <w:uiPriority w:val="8"/>
    <w:rsid w:val="00327493"/>
    <w:pPr>
      <w:ind w:left="1920"/>
    </w:pPr>
  </w:style>
  <w:style w:type="paragraph" w:styleId="Index1">
    <w:name w:val="index 1"/>
    <w:basedOn w:val="Normal"/>
    <w:next w:val="Normal"/>
    <w:uiPriority w:val="8"/>
    <w:rsid w:val="00327493"/>
    <w:pPr>
      <w:ind w:left="240" w:hanging="240"/>
    </w:pPr>
  </w:style>
  <w:style w:type="paragraph" w:styleId="Index2">
    <w:name w:val="index 2"/>
    <w:basedOn w:val="Normal"/>
    <w:next w:val="Normal"/>
    <w:uiPriority w:val="8"/>
    <w:rsid w:val="00327493"/>
    <w:pPr>
      <w:ind w:left="480" w:hanging="240"/>
    </w:pPr>
  </w:style>
  <w:style w:type="paragraph" w:styleId="Index3">
    <w:name w:val="index 3"/>
    <w:basedOn w:val="Normal"/>
    <w:next w:val="Normal"/>
    <w:uiPriority w:val="8"/>
    <w:rsid w:val="00327493"/>
    <w:pPr>
      <w:ind w:left="720" w:hanging="240"/>
    </w:pPr>
  </w:style>
  <w:style w:type="paragraph" w:styleId="Index4">
    <w:name w:val="index 4"/>
    <w:basedOn w:val="Normal"/>
    <w:next w:val="Normal"/>
    <w:uiPriority w:val="8"/>
    <w:rsid w:val="00327493"/>
    <w:pPr>
      <w:ind w:left="960" w:hanging="240"/>
    </w:pPr>
  </w:style>
  <w:style w:type="paragraph" w:styleId="Index5">
    <w:name w:val="index 5"/>
    <w:basedOn w:val="Normal"/>
    <w:next w:val="Normal"/>
    <w:uiPriority w:val="8"/>
    <w:rsid w:val="00327493"/>
    <w:pPr>
      <w:ind w:left="1200" w:hanging="240"/>
    </w:pPr>
  </w:style>
  <w:style w:type="paragraph" w:styleId="Index6">
    <w:name w:val="index 6"/>
    <w:basedOn w:val="Normal"/>
    <w:next w:val="Normal"/>
    <w:uiPriority w:val="8"/>
    <w:rsid w:val="00327493"/>
    <w:pPr>
      <w:ind w:left="1440" w:hanging="240"/>
    </w:pPr>
  </w:style>
  <w:style w:type="paragraph" w:styleId="Index7">
    <w:name w:val="index 7"/>
    <w:basedOn w:val="Normal"/>
    <w:next w:val="Normal"/>
    <w:uiPriority w:val="8"/>
    <w:rsid w:val="00327493"/>
    <w:pPr>
      <w:ind w:left="1680" w:hanging="240"/>
    </w:pPr>
  </w:style>
  <w:style w:type="paragraph" w:styleId="Index8">
    <w:name w:val="index 8"/>
    <w:basedOn w:val="Normal"/>
    <w:next w:val="Normal"/>
    <w:uiPriority w:val="8"/>
    <w:rsid w:val="00327493"/>
    <w:pPr>
      <w:ind w:left="1920" w:hanging="240"/>
    </w:pPr>
  </w:style>
  <w:style w:type="paragraph" w:styleId="Index9">
    <w:name w:val="index 9"/>
    <w:basedOn w:val="Normal"/>
    <w:next w:val="Normal"/>
    <w:uiPriority w:val="8"/>
    <w:rsid w:val="00327493"/>
    <w:pPr>
      <w:ind w:left="2160" w:hanging="240"/>
    </w:pPr>
  </w:style>
  <w:style w:type="paragraph" w:styleId="ListBullet2">
    <w:name w:val="List Bullet 2"/>
    <w:basedOn w:val="Normal"/>
    <w:uiPriority w:val="8"/>
    <w:rsid w:val="00327493"/>
    <w:pPr>
      <w:numPr>
        <w:numId w:val="16"/>
      </w:numPr>
    </w:pPr>
  </w:style>
  <w:style w:type="paragraph" w:styleId="ListBullet3">
    <w:name w:val="List Bullet 3"/>
    <w:basedOn w:val="Normal"/>
    <w:uiPriority w:val="8"/>
    <w:rsid w:val="00327493"/>
    <w:pPr>
      <w:numPr>
        <w:numId w:val="17"/>
      </w:numPr>
    </w:pPr>
  </w:style>
  <w:style w:type="paragraph" w:styleId="ListBullet4">
    <w:name w:val="List Bullet 4"/>
    <w:basedOn w:val="Normal"/>
    <w:uiPriority w:val="8"/>
    <w:rsid w:val="00327493"/>
    <w:pPr>
      <w:numPr>
        <w:numId w:val="18"/>
      </w:numPr>
    </w:pPr>
  </w:style>
  <w:style w:type="paragraph" w:styleId="ListBullet5">
    <w:name w:val="List Bullet 5"/>
    <w:basedOn w:val="Normal"/>
    <w:uiPriority w:val="8"/>
    <w:rsid w:val="00327493"/>
    <w:pPr>
      <w:numPr>
        <w:numId w:val="19"/>
      </w:numPr>
    </w:pPr>
  </w:style>
  <w:style w:type="paragraph" w:styleId="Title">
    <w:name w:val="Title"/>
    <w:basedOn w:val="Normal"/>
    <w:uiPriority w:val="8"/>
    <w:rsid w:val="0032749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dent">
    <w:name w:val="Indent"/>
    <w:basedOn w:val="Normal"/>
    <w:uiPriority w:val="8"/>
    <w:qFormat/>
    <w:rsid w:val="00327493"/>
    <w:pPr>
      <w:ind w:left="720" w:hanging="720"/>
    </w:pPr>
  </w:style>
  <w:style w:type="paragraph" w:customStyle="1" w:styleId="UnNumberedHeading1">
    <w:name w:val="UnNumbered Heading 1"/>
    <w:basedOn w:val="Normal"/>
    <w:next w:val="Normal"/>
    <w:uiPriority w:val="8"/>
    <w:rsid w:val="00327493"/>
    <w:pPr>
      <w:jc w:val="center"/>
    </w:pPr>
    <w:rPr>
      <w:b/>
      <w:smallCaps/>
    </w:rPr>
  </w:style>
  <w:style w:type="character" w:customStyle="1" w:styleId="HeaderChar">
    <w:name w:val="Header Char"/>
    <w:basedOn w:val="DefaultParagraphFont"/>
    <w:link w:val="Header"/>
    <w:uiPriority w:val="99"/>
    <w:rsid w:val="00492BC3"/>
    <w:rPr>
      <w:sz w:val="24"/>
      <w:szCs w:val="24"/>
    </w:rPr>
  </w:style>
  <w:style w:type="paragraph" w:styleId="ListParagraph">
    <w:name w:val="List Paragraph"/>
    <w:basedOn w:val="Normal"/>
    <w:uiPriority w:val="42"/>
    <w:rsid w:val="005E43E2"/>
    <w:pPr>
      <w:ind w:left="720"/>
      <w:contextualSpacing/>
    </w:pPr>
  </w:style>
  <w:style w:type="paragraph" w:styleId="BodyText">
    <w:name w:val="Body Text"/>
    <w:basedOn w:val="Normal"/>
    <w:link w:val="BodyTextChar"/>
    <w:uiPriority w:val="8"/>
    <w:rsid w:val="00A904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A9049F"/>
    <w:rPr>
      <w:sz w:val="24"/>
      <w:szCs w:val="24"/>
    </w:rPr>
  </w:style>
  <w:style w:type="paragraph" w:styleId="ListNumber">
    <w:name w:val="List Number"/>
    <w:basedOn w:val="Normal"/>
    <w:uiPriority w:val="8"/>
    <w:rsid w:val="00C410E7"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8"/>
    <w:rsid w:val="00C162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ejudice.nl/video/detail/itai-agur-over-heilige-huisjes" TargetMode="External"/><Relationship Id="rId18" Type="http://schemas.openxmlformats.org/officeDocument/2006/relationships/hyperlink" Target="http://aquariuspolitiek.wordpress.com/2014/10/24/een-radicaal-nieuw-denken-over-de-gezondheidszorg-binnen-de-sfeer-van-de-sociaalgeschiedkundige-economie-om-de-zorgcrisis-op-te-lossen-1-rijksbegroting-inkomstenbelasting-eu-ditzo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pvdagroenlinks.com/2014/11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volkskrant.nl/dossier-brieven/brieven-over-sunny-bergman-en-zwarte-piet~a3800549/" TargetMode="External"/><Relationship Id="rId17" Type="http://schemas.openxmlformats.org/officeDocument/2006/relationships/hyperlink" Target="http://bijnaderinzien.org/2014/10/17/nederlandse-armoede-post-piketty-geef-kinderen-een-aandeel-in-het-kapitaal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oets.nl/uploads/images/Artikelen/141015.pdf" TargetMode="External"/><Relationship Id="rId20" Type="http://schemas.openxmlformats.org/officeDocument/2006/relationships/hyperlink" Target="https://aquariuspolitiek.wordpress.com/2014/10/30/een-radicaal-nieuw-denken-over-de-gezondheidszorg-binnen-de-sfeer-van-de-sociaalgeschiedkundige-economie-om-de-zorgcrisis-op-te-lossen-3-rijksbegroting-inkomstenbelasting-eu-ditzo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olkskrant.nl/dossier-thomas-von-der-dunk/gaan-we-allemaal-weer-eens-normaal-doen~a3771882/" TargetMode="External"/><Relationship Id="rId24" Type="http://schemas.openxmlformats.org/officeDocument/2006/relationships/hyperlink" Target="http://www.ftm.nl/column/de-schaduwelite-heeft-niets-geleerd-boekrecensi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hetgoedeleven.com/Mobiel/MobielDetail/tabid/266/IndexID/196553/Default.aspx" TargetMode="External"/><Relationship Id="rId23" Type="http://schemas.openxmlformats.org/officeDocument/2006/relationships/hyperlink" Target="http://www.pactsamsam.nl/column-guido-de-wijs-20-november-2014/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aquariuspolitiek.wordpress.com/2014/10/28/een-radicaal-nieuw-denken-over-de-gezondheidszorg-binnen-de-sfeer-van-de-sociaalgeschiedkundige-economie-om-de-zorgcrisis-op-te-lossen-2-rijksbegroting-inkomstenbelasting-eu-ditzo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argasso.nl/verkwikkend-rebels/" TargetMode="External"/><Relationship Id="rId22" Type="http://schemas.openxmlformats.org/officeDocument/2006/relationships/hyperlink" Target="http://uitdecrisis.blogspot.sg/2014/11/europese-droom.html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067CECD75F6488A011E7E877B7216" ma:contentTypeVersion="1" ma:contentTypeDescription="Create a new document." ma:contentTypeScope="" ma:versionID="085814069315b0c3f5edc5f8f65a052c">
  <xsd:schema xmlns:xsd="http://www.w3.org/2001/XMLSchema" xmlns:p="http://schemas.microsoft.com/office/2006/metadata/properties" xmlns:ns2="34f70b63-4224-473b-ac88-56a1c963a1de" targetNamespace="http://schemas.microsoft.com/office/2006/metadata/properties" ma:root="true" ma:fieldsID="8552011bbdbb6b9c782f1c1e7d1bee65" ns2:_="">
    <xsd:import namespace="34f70b63-4224-473b-ac88-56a1c963a1de"/>
    <xsd:element name="properties">
      <xsd:complexType>
        <xsd:sequence>
          <xsd:element name="documentManagement">
            <xsd:complexType>
              <xsd:all>
                <xsd:element ref="ns2:Frequently_x0020_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4f70b63-4224-473b-ac88-56a1c963a1de" elementFormDefault="qualified">
    <xsd:import namespace="http://schemas.microsoft.com/office/2006/documentManagement/types"/>
    <xsd:element name="Frequently_x0020_Used" ma:index="8" nillable="true" ma:displayName="Frequently Used" ma:description="Templates Used most often." ma:internalName="Frequently_x0020_Us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Frequently_x0020_Used xmlns="34f70b63-4224-473b-ac88-56a1c963a1d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86E50-4BFE-4B05-B44F-CAC882C86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1C8D1-2F4F-4C13-A8EA-D9469E8B8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70b63-4224-473b-ac88-56a1c963a1d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ED4B78A-6F47-48B5-8411-3EFE2022F02B}">
  <ds:schemaRefs>
    <ds:schemaRef ds:uri="http://schemas.microsoft.com/office/2006/metadata/properties"/>
    <ds:schemaRef ds:uri="34f70b63-4224-473b-ac88-56a1c963a1de"/>
  </ds:schemaRefs>
</ds:datastoreItem>
</file>

<file path=customXml/itemProps4.xml><?xml version="1.0" encoding="utf-8"?>
<ds:datastoreItem xmlns:ds="http://schemas.openxmlformats.org/officeDocument/2006/customXml" ds:itemID="{5AC4D0C7-5D4D-49C2-88D2-33F93F8C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3281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International Monetary Fund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iagur</dc:creator>
  <cp:keywords>IMF</cp:keywords>
  <cp:lastModifiedBy>iagur</cp:lastModifiedBy>
  <cp:revision>3</cp:revision>
  <dcterms:created xsi:type="dcterms:W3CDTF">2014-12-30T04:47:00Z</dcterms:created>
  <dcterms:modified xsi:type="dcterms:W3CDTF">2014-12-30T04:54:00Z</dcterms:modified>
</cp:coreProperties>
</file>